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81" w:rsidRDefault="00A76181" w:rsidP="00A76181">
      <w:pPr>
        <w:shd w:val="clear" w:color="auto" w:fill="FFFFFF"/>
        <w:spacing w:after="0" w:line="240" w:lineRule="auto"/>
        <w:jc w:val="center"/>
        <w:textAlignment w:val="top"/>
        <w:rPr>
          <w:rFonts w:ascii="Times New Roman" w:eastAsia="Times New Roman" w:hAnsi="Times New Roman" w:cs="Times New Roman"/>
          <w:b/>
          <w:bCs/>
          <w:color w:val="000000"/>
          <w:sz w:val="27"/>
        </w:rPr>
      </w:pPr>
      <w:r w:rsidRPr="00A76181">
        <w:rPr>
          <w:rFonts w:ascii="Times New Roman" w:eastAsia="Times New Roman" w:hAnsi="Times New Roman" w:cs="Times New Roman"/>
          <w:b/>
          <w:bCs/>
          <w:color w:val="000000"/>
          <w:sz w:val="27"/>
        </w:rPr>
        <w:drawing>
          <wp:inline distT="0" distB="0" distL="0" distR="0">
            <wp:extent cx="2927350" cy="1324639"/>
            <wp:effectExtent l="19050" t="0" r="6350" b="0"/>
            <wp:docPr id="1" name="Picture 0" descr="CTRoffici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officiallogo.jpg"/>
                    <pic:cNvPicPr/>
                  </pic:nvPicPr>
                  <pic:blipFill>
                    <a:blip r:embed="rId4" cstate="print"/>
                    <a:stretch>
                      <a:fillRect/>
                    </a:stretch>
                  </pic:blipFill>
                  <pic:spPr>
                    <a:xfrm>
                      <a:off x="0" y="0"/>
                      <a:ext cx="2937981" cy="1329449"/>
                    </a:xfrm>
                    <a:prstGeom prst="rect">
                      <a:avLst/>
                    </a:prstGeom>
                  </pic:spPr>
                </pic:pic>
              </a:graphicData>
            </a:graphic>
          </wp:inline>
        </w:drawing>
      </w:r>
    </w:p>
    <w:p w:rsidR="00A76181" w:rsidRDefault="00A76181" w:rsidP="00A76181">
      <w:pPr>
        <w:shd w:val="clear" w:color="auto" w:fill="FFFFFF"/>
        <w:spacing w:after="0" w:line="240" w:lineRule="auto"/>
        <w:jc w:val="center"/>
        <w:textAlignment w:val="top"/>
        <w:rPr>
          <w:rFonts w:ascii="Times New Roman" w:eastAsia="Times New Roman" w:hAnsi="Times New Roman" w:cs="Times New Roman"/>
          <w:b/>
          <w:bCs/>
          <w:color w:val="000000"/>
          <w:sz w:val="27"/>
        </w:rPr>
      </w:pPr>
    </w:p>
    <w:p w:rsidR="00A76181" w:rsidRPr="00A76181" w:rsidRDefault="00A76181" w:rsidP="00A76181">
      <w:pPr>
        <w:shd w:val="clear" w:color="auto" w:fill="FFFFFF"/>
        <w:spacing w:after="0" w:line="240" w:lineRule="auto"/>
        <w:jc w:val="center"/>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b/>
          <w:bCs/>
          <w:color w:val="000000"/>
          <w:sz w:val="27"/>
        </w:rPr>
        <w:t>The Center for Transatlantic Relations, Johns Hopkins University-SAIS</w:t>
      </w:r>
    </w:p>
    <w:p w:rsidR="00A76181" w:rsidRPr="00A76181" w:rsidRDefault="00A76181" w:rsidP="00A76181">
      <w:pPr>
        <w:shd w:val="clear" w:color="auto" w:fill="FFFFFF"/>
        <w:spacing w:after="0" w:line="240" w:lineRule="auto"/>
        <w:jc w:val="center"/>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b/>
          <w:bCs/>
          <w:color w:val="000000"/>
          <w:sz w:val="27"/>
        </w:rPr>
        <w:t>EU Center of Excellence, Washington, DC</w:t>
      </w:r>
    </w:p>
    <w:p w:rsidR="00A76181" w:rsidRPr="00A76181" w:rsidRDefault="00A76181" w:rsidP="00A76181">
      <w:pPr>
        <w:shd w:val="clear" w:color="auto" w:fill="FFFFFF"/>
        <w:spacing w:after="0" w:line="240" w:lineRule="auto"/>
        <w:jc w:val="center"/>
        <w:textAlignment w:val="top"/>
        <w:rPr>
          <w:rFonts w:ascii="Times New Roman" w:eastAsia="Times New Roman" w:hAnsi="Times New Roman" w:cs="Times New Roman"/>
          <w:color w:val="000000"/>
          <w:sz w:val="26"/>
          <w:szCs w:val="26"/>
        </w:rPr>
      </w:pPr>
      <w:proofErr w:type="gramStart"/>
      <w:r w:rsidRPr="00A76181">
        <w:rPr>
          <w:rFonts w:ascii="Times New Roman" w:eastAsia="Times New Roman" w:hAnsi="Times New Roman" w:cs="Times New Roman"/>
          <w:color w:val="000000"/>
          <w:sz w:val="26"/>
          <w:szCs w:val="26"/>
        </w:rPr>
        <w:t>and</w:t>
      </w:r>
      <w:proofErr w:type="gramEnd"/>
    </w:p>
    <w:p w:rsidR="00A76181" w:rsidRPr="00A76181" w:rsidRDefault="00A76181" w:rsidP="00A76181">
      <w:pPr>
        <w:shd w:val="clear" w:color="auto" w:fill="FFFFFF"/>
        <w:spacing w:after="0" w:line="240" w:lineRule="auto"/>
        <w:jc w:val="center"/>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b/>
          <w:bCs/>
          <w:color w:val="000000"/>
          <w:sz w:val="27"/>
        </w:rPr>
        <w:t xml:space="preserve">The </w:t>
      </w:r>
      <w:proofErr w:type="spellStart"/>
      <w:r w:rsidRPr="00A76181">
        <w:rPr>
          <w:rFonts w:ascii="Times New Roman" w:eastAsia="Times New Roman" w:hAnsi="Times New Roman" w:cs="Times New Roman"/>
          <w:b/>
          <w:bCs/>
          <w:color w:val="000000"/>
          <w:sz w:val="27"/>
        </w:rPr>
        <w:t>Cournot</w:t>
      </w:r>
      <w:proofErr w:type="spellEnd"/>
      <w:r w:rsidRPr="00A76181">
        <w:rPr>
          <w:rFonts w:ascii="Times New Roman" w:eastAsia="Times New Roman" w:hAnsi="Times New Roman" w:cs="Times New Roman"/>
          <w:b/>
          <w:bCs/>
          <w:color w:val="000000"/>
          <w:sz w:val="27"/>
        </w:rPr>
        <w:t xml:space="preserve"> Centre, Paris</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6"/>
          <w:szCs w:val="26"/>
        </w:rPr>
        <w:t> </w:t>
      </w:r>
    </w:p>
    <w:p w:rsidR="00A76181" w:rsidRPr="00A76181" w:rsidRDefault="00A76181" w:rsidP="00A76181">
      <w:pPr>
        <w:shd w:val="clear" w:color="auto" w:fill="FFFFFF"/>
        <w:spacing w:after="0" w:line="240" w:lineRule="auto"/>
        <w:jc w:val="center"/>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6"/>
          <w:szCs w:val="26"/>
        </w:rPr>
        <w:t>Invites you to a book launch:</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6"/>
          <w:szCs w:val="26"/>
        </w:rPr>
        <w:t> </w:t>
      </w:r>
    </w:p>
    <w:p w:rsidR="00A76181" w:rsidRPr="00A76181" w:rsidRDefault="00A76181" w:rsidP="00A76181">
      <w:pPr>
        <w:shd w:val="clear" w:color="auto" w:fill="FFFFFF"/>
        <w:spacing w:after="0" w:line="240" w:lineRule="auto"/>
        <w:jc w:val="center"/>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b/>
          <w:bCs/>
          <w:color w:val="FF6600"/>
          <w:sz w:val="48"/>
        </w:rPr>
        <w:t>Europe’s Economic Crisis</w:t>
      </w:r>
    </w:p>
    <w:p w:rsidR="00A76181" w:rsidRPr="00A76181" w:rsidRDefault="00A76181" w:rsidP="00A76181">
      <w:pPr>
        <w:shd w:val="clear" w:color="auto" w:fill="FFFFFF"/>
        <w:spacing w:after="0" w:line="240" w:lineRule="auto"/>
        <w:jc w:val="center"/>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b/>
          <w:bCs/>
          <w:i/>
          <w:iCs/>
          <w:color w:val="FF6600"/>
          <w:sz w:val="36"/>
        </w:rPr>
        <w:t>Robert M. Solow and Daniel S. Hamilton, Editors</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6"/>
          <w:szCs w:val="26"/>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6"/>
          <w:szCs w:val="26"/>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4"/>
          <w:szCs w:val="24"/>
        </w:rPr>
        <w:t xml:space="preserve">Nobel Prize Laureate Robert M. Solow and other distinguished experts address Europe's economic challenges in this new book.  Will Europe’s economic crisis be remembered as the moment when the EU finally cracked? </w:t>
      </w:r>
      <w:proofErr w:type="gramStart"/>
      <w:r w:rsidRPr="00A76181">
        <w:rPr>
          <w:rFonts w:ascii="Times New Roman" w:eastAsia="Times New Roman" w:hAnsi="Times New Roman" w:cs="Times New Roman"/>
          <w:color w:val="000000"/>
          <w:sz w:val="24"/>
          <w:szCs w:val="24"/>
        </w:rPr>
        <w:t>Or as the spur to a more integrated and competitive Union?</w:t>
      </w:r>
      <w:proofErr w:type="gramEnd"/>
      <w:r w:rsidRPr="00A76181">
        <w:rPr>
          <w:rFonts w:ascii="Times New Roman" w:eastAsia="Times New Roman" w:hAnsi="Times New Roman" w:cs="Times New Roman"/>
          <w:color w:val="000000"/>
          <w:sz w:val="24"/>
          <w:szCs w:val="24"/>
        </w:rPr>
        <w:t xml:space="preserve"> What does it mean for the United States?  </w:t>
      </w:r>
      <w:r w:rsidRPr="00A76181">
        <w:rPr>
          <w:rFonts w:ascii="Times New Roman" w:eastAsia="Times New Roman" w:hAnsi="Times New Roman" w:cs="Times New Roman"/>
          <w:color w:val="000000"/>
          <w:sz w:val="26"/>
          <w:szCs w:val="26"/>
        </w:rPr>
        <w:t>Copies of the book will be available.</w:t>
      </w:r>
    </w:p>
    <w:p w:rsidR="00A76181" w:rsidRDefault="00A76181" w:rsidP="00A76181">
      <w:pPr>
        <w:shd w:val="clear" w:color="auto" w:fill="FFFFFF"/>
        <w:spacing w:after="0" w:line="240" w:lineRule="auto"/>
        <w:textAlignment w:val="top"/>
        <w:rPr>
          <w:rFonts w:ascii="Times New Roman" w:eastAsia="Times New Roman" w:hAnsi="Times New Roman" w:cs="Times New Roman"/>
          <w:b/>
          <w:bCs/>
          <w:iCs/>
          <w:noProof/>
          <w:color w:val="000000"/>
          <w:sz w:val="28"/>
        </w:rPr>
      </w:pPr>
      <w:r w:rsidRPr="00A76181">
        <w:rPr>
          <w:rFonts w:ascii="Times New Roman" w:eastAsia="Times New Roman" w:hAnsi="Times New Roman" w:cs="Times New Roman"/>
          <w:color w:val="000000"/>
          <w:sz w:val="26"/>
          <w:szCs w:val="26"/>
        </w:rPr>
        <w:t> </w:t>
      </w:r>
    </w:p>
    <w:p w:rsidR="00A76181" w:rsidRDefault="00A76181" w:rsidP="00A76181">
      <w:pPr>
        <w:shd w:val="clear" w:color="auto" w:fill="FFFFFF"/>
        <w:adjustRightInd w:val="0"/>
        <w:spacing w:after="0" w:line="240" w:lineRule="auto"/>
        <w:jc w:val="center"/>
        <w:textAlignment w:val="top"/>
        <w:rPr>
          <w:rFonts w:ascii="Times New Roman" w:eastAsia="Times New Roman" w:hAnsi="Times New Roman" w:cs="Times New Roman"/>
          <w:b/>
          <w:bCs/>
          <w:iCs/>
          <w:noProof/>
          <w:color w:val="000000"/>
          <w:sz w:val="28"/>
        </w:rPr>
      </w:pPr>
    </w:p>
    <w:p w:rsidR="00A76181" w:rsidRPr="00A76181" w:rsidRDefault="00A76181" w:rsidP="00A76181">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b/>
          <w:bCs/>
          <w:iCs/>
          <w:noProof/>
          <w:color w:val="000000"/>
          <w:sz w:val="28"/>
        </w:rPr>
        <w:t>Wednesday, December 7, 2011</w:t>
      </w:r>
    </w:p>
    <w:p w:rsidR="00A76181" w:rsidRPr="00A76181" w:rsidRDefault="00A76181" w:rsidP="00A76181">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b/>
          <w:bCs/>
          <w:iCs/>
          <w:noProof/>
          <w:color w:val="000000"/>
          <w:sz w:val="28"/>
        </w:rPr>
        <w:t xml:space="preserve">9:30 am–12:30 pm </w:t>
      </w:r>
    </w:p>
    <w:p w:rsid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6"/>
          <w:szCs w:val="26"/>
        </w:rPr>
        <w:t> </w:t>
      </w:r>
    </w:p>
    <w:p w:rsid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p>
    <w:p w:rsidR="00A76181" w:rsidRPr="00A76181" w:rsidRDefault="00A76181" w:rsidP="00A76181">
      <w:pPr>
        <w:shd w:val="clear" w:color="auto" w:fill="FFFFFF"/>
        <w:spacing w:after="0" w:line="240" w:lineRule="auto"/>
        <w:jc w:val="center"/>
        <w:textAlignment w:val="top"/>
        <w:rPr>
          <w:rFonts w:ascii="Times New Roman" w:eastAsia="Times New Roman" w:hAnsi="Times New Roman" w:cs="Times New Roman"/>
          <w:color w:val="000000"/>
          <w:sz w:val="28"/>
          <w:szCs w:val="28"/>
        </w:rPr>
      </w:pPr>
      <w:r w:rsidRPr="00A76181">
        <w:rPr>
          <w:rFonts w:ascii="Times New Roman" w:eastAsia="Times New Roman" w:hAnsi="Times New Roman" w:cs="Times New Roman"/>
          <w:b/>
          <w:bCs/>
          <w:color w:val="000000"/>
          <w:sz w:val="28"/>
          <w:szCs w:val="28"/>
        </w:rPr>
        <w:t>Kenney Auditorium</w:t>
      </w:r>
      <w:r w:rsidRPr="00A76181">
        <w:rPr>
          <w:rFonts w:ascii="Times New Roman" w:eastAsia="Times New Roman" w:hAnsi="Times New Roman" w:cs="Times New Roman"/>
          <w:b/>
          <w:bCs/>
          <w:color w:val="000000"/>
          <w:sz w:val="28"/>
          <w:szCs w:val="28"/>
        </w:rPr>
        <w:br/>
      </w:r>
      <w:proofErr w:type="gramStart"/>
      <w:r w:rsidRPr="00A76181">
        <w:rPr>
          <w:rFonts w:ascii="Times New Roman" w:eastAsia="Times New Roman" w:hAnsi="Times New Roman" w:cs="Times New Roman"/>
          <w:b/>
          <w:bCs/>
          <w:color w:val="000000"/>
          <w:sz w:val="28"/>
          <w:szCs w:val="28"/>
        </w:rPr>
        <w:t>The</w:t>
      </w:r>
      <w:proofErr w:type="gramEnd"/>
      <w:r w:rsidRPr="00A76181">
        <w:rPr>
          <w:rFonts w:ascii="Times New Roman" w:eastAsia="Times New Roman" w:hAnsi="Times New Roman" w:cs="Times New Roman"/>
          <w:b/>
          <w:bCs/>
          <w:color w:val="000000"/>
          <w:sz w:val="28"/>
          <w:szCs w:val="28"/>
        </w:rPr>
        <w:t xml:space="preserve"> Paul H. </w:t>
      </w:r>
      <w:proofErr w:type="spellStart"/>
      <w:r w:rsidRPr="00A76181">
        <w:rPr>
          <w:rFonts w:ascii="Times New Roman" w:eastAsia="Times New Roman" w:hAnsi="Times New Roman" w:cs="Times New Roman"/>
          <w:b/>
          <w:bCs/>
          <w:color w:val="000000"/>
          <w:sz w:val="28"/>
          <w:szCs w:val="28"/>
        </w:rPr>
        <w:t>Nitze</w:t>
      </w:r>
      <w:proofErr w:type="spellEnd"/>
      <w:r w:rsidRPr="00A76181">
        <w:rPr>
          <w:rFonts w:ascii="Times New Roman" w:eastAsia="Times New Roman" w:hAnsi="Times New Roman" w:cs="Times New Roman"/>
          <w:b/>
          <w:bCs/>
          <w:color w:val="000000"/>
          <w:sz w:val="28"/>
          <w:szCs w:val="28"/>
        </w:rPr>
        <w:t xml:space="preserve"> School of Advanced International Studies</w:t>
      </w:r>
      <w:r w:rsidRPr="00A76181">
        <w:rPr>
          <w:rFonts w:ascii="Times New Roman" w:eastAsia="Times New Roman" w:hAnsi="Times New Roman" w:cs="Times New Roman"/>
          <w:b/>
          <w:bCs/>
          <w:color w:val="000000"/>
          <w:sz w:val="28"/>
          <w:szCs w:val="28"/>
        </w:rPr>
        <w:br/>
        <w:t>1740 Massachusetts Avenue, NW</w:t>
      </w:r>
      <w:r w:rsidRPr="00A76181">
        <w:rPr>
          <w:rFonts w:ascii="Times New Roman" w:eastAsia="Times New Roman" w:hAnsi="Times New Roman" w:cs="Times New Roman"/>
          <w:b/>
          <w:bCs/>
          <w:color w:val="000000"/>
          <w:sz w:val="28"/>
          <w:szCs w:val="28"/>
        </w:rPr>
        <w:br/>
        <w:t>Washington, DC 20036</w:t>
      </w:r>
      <w:r w:rsidRPr="00A76181">
        <w:rPr>
          <w:rFonts w:ascii="Times New Roman" w:eastAsia="Times New Roman" w:hAnsi="Times New Roman" w:cs="Times New Roman"/>
          <w:color w:val="000000"/>
          <w:sz w:val="28"/>
          <w:szCs w:val="28"/>
        </w:rPr>
        <w:t> </w:t>
      </w:r>
    </w:p>
    <w:p w:rsid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6"/>
          <w:szCs w:val="26"/>
        </w:rPr>
        <w:t> </w:t>
      </w:r>
    </w:p>
    <w:p w:rsid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6"/>
          <w:szCs w:val="26"/>
        </w:rPr>
      </w:pPr>
      <w:r w:rsidRPr="00A76181">
        <w:rPr>
          <w:rFonts w:ascii="Times New Roman" w:eastAsia="Times New Roman" w:hAnsi="Times New Roman" w:cs="Times New Roman"/>
          <w:color w:val="000000"/>
          <w:sz w:val="26"/>
          <w:szCs w:val="26"/>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b/>
          <w:bCs/>
          <w:color w:val="000000"/>
          <w:sz w:val="24"/>
          <w:szCs w:val="24"/>
        </w:rPr>
        <w:t xml:space="preserve">9:30 </w:t>
      </w:r>
      <w:proofErr w:type="gramStart"/>
      <w:r w:rsidRPr="00A76181">
        <w:rPr>
          <w:rFonts w:ascii="Times New Roman" w:eastAsia="Times New Roman" w:hAnsi="Times New Roman" w:cs="Times New Roman"/>
          <w:b/>
          <w:bCs/>
          <w:color w:val="000000"/>
          <w:sz w:val="24"/>
          <w:szCs w:val="24"/>
        </w:rPr>
        <w:t>am</w:t>
      </w:r>
      <w:proofErr w:type="gramEnd"/>
      <w:r w:rsidRPr="00A76181">
        <w:rPr>
          <w:rFonts w:ascii="Times New Roman" w:eastAsia="Times New Roman" w:hAnsi="Times New Roman" w:cs="Times New Roman"/>
          <w:b/>
          <w:bCs/>
          <w:color w:val="000000"/>
          <w:sz w:val="24"/>
          <w:szCs w:val="24"/>
        </w:rPr>
        <w:t xml:space="preserve"> Welcome and Introduction of New Book: </w:t>
      </w:r>
      <w:r>
        <w:rPr>
          <w:rFonts w:ascii="Times New Roman" w:eastAsia="Times New Roman" w:hAnsi="Times New Roman" w:cs="Times New Roman"/>
          <w:b/>
          <w:bCs/>
          <w:i/>
          <w:iCs/>
          <w:color w:val="000000"/>
          <w:sz w:val="24"/>
          <w:szCs w:val="24"/>
        </w:rPr>
        <w:t>Europe’</w:t>
      </w:r>
      <w:r w:rsidRPr="00A76181">
        <w:rPr>
          <w:rFonts w:ascii="Times New Roman" w:eastAsia="Times New Roman" w:hAnsi="Times New Roman" w:cs="Times New Roman"/>
          <w:b/>
          <w:bCs/>
          <w:i/>
          <w:iCs/>
          <w:color w:val="000000"/>
          <w:sz w:val="24"/>
          <w:szCs w:val="24"/>
        </w:rPr>
        <w:t>s Economic Crisis: Transatlantic Perspectives</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Daniel Hamilton, Director, Center for Transatlantic Relations</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xml:space="preserve">            Robert Solow, President, </w:t>
      </w:r>
      <w:proofErr w:type="spellStart"/>
      <w:r w:rsidRPr="00A76181">
        <w:rPr>
          <w:rFonts w:ascii="Times New Roman" w:eastAsia="Times New Roman" w:hAnsi="Times New Roman" w:cs="Times New Roman"/>
          <w:color w:val="000000"/>
          <w:sz w:val="24"/>
          <w:szCs w:val="24"/>
        </w:rPr>
        <w:t>Cournot</w:t>
      </w:r>
      <w:proofErr w:type="spellEnd"/>
      <w:r w:rsidRPr="00A76181">
        <w:rPr>
          <w:rFonts w:ascii="Times New Roman" w:eastAsia="Times New Roman" w:hAnsi="Times New Roman" w:cs="Times New Roman"/>
          <w:color w:val="000000"/>
          <w:sz w:val="24"/>
          <w:szCs w:val="24"/>
        </w:rPr>
        <w:t xml:space="preserve"> Centre</w:t>
      </w:r>
    </w:p>
    <w:p w:rsidR="00A76181" w:rsidRPr="00A76181" w:rsidRDefault="00A76181">
      <w:pPr>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br w:type="page"/>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b/>
          <w:bCs/>
          <w:color w:val="000000"/>
          <w:sz w:val="24"/>
          <w:szCs w:val="24"/>
        </w:rPr>
        <w:t>9:45 am Morning Session I</w:t>
      </w:r>
      <w:r>
        <w:rPr>
          <w:rFonts w:ascii="Times New Roman" w:eastAsia="Times New Roman" w:hAnsi="Times New Roman" w:cs="Times New Roman"/>
          <w:b/>
          <w:bCs/>
          <w:color w:val="000000"/>
          <w:sz w:val="24"/>
          <w:szCs w:val="24"/>
        </w:rPr>
        <w:t>: Europe’</w:t>
      </w:r>
      <w:r w:rsidRPr="00A76181">
        <w:rPr>
          <w:rFonts w:ascii="Times New Roman" w:eastAsia="Times New Roman" w:hAnsi="Times New Roman" w:cs="Times New Roman"/>
          <w:b/>
          <w:bCs/>
          <w:color w:val="000000"/>
          <w:sz w:val="24"/>
          <w:szCs w:val="24"/>
        </w:rPr>
        <w:t>s Economic Crisis: Transatlantic Perspectives</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xml:space="preserve">            Martin </w:t>
      </w:r>
      <w:proofErr w:type="spellStart"/>
      <w:r w:rsidRPr="00A76181">
        <w:rPr>
          <w:rFonts w:ascii="Times New Roman" w:eastAsia="Times New Roman" w:hAnsi="Times New Roman" w:cs="Times New Roman"/>
          <w:color w:val="000000"/>
          <w:sz w:val="24"/>
          <w:szCs w:val="24"/>
        </w:rPr>
        <w:t>Baily</w:t>
      </w:r>
      <w:proofErr w:type="spellEnd"/>
      <w:r w:rsidRPr="00A76181">
        <w:rPr>
          <w:rFonts w:ascii="Times New Roman" w:eastAsia="Times New Roman" w:hAnsi="Times New Roman" w:cs="Times New Roman"/>
          <w:color w:val="000000"/>
          <w:sz w:val="24"/>
          <w:szCs w:val="24"/>
        </w:rPr>
        <w:t>, Brookings Institution</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xml:space="preserve">            Hans-Helmut </w:t>
      </w:r>
      <w:proofErr w:type="spellStart"/>
      <w:r w:rsidRPr="00A76181">
        <w:rPr>
          <w:rFonts w:ascii="Times New Roman" w:eastAsia="Times New Roman" w:hAnsi="Times New Roman" w:cs="Times New Roman"/>
          <w:color w:val="000000"/>
          <w:sz w:val="24"/>
          <w:szCs w:val="24"/>
        </w:rPr>
        <w:t>Kotz</w:t>
      </w:r>
      <w:proofErr w:type="spellEnd"/>
      <w:r w:rsidRPr="00A76181">
        <w:rPr>
          <w:rFonts w:ascii="Times New Roman" w:eastAsia="Times New Roman" w:hAnsi="Times New Roman" w:cs="Times New Roman"/>
          <w:color w:val="000000"/>
          <w:sz w:val="24"/>
          <w:szCs w:val="24"/>
        </w:rPr>
        <w:t>, Harvard University</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Benjamin Friedman, Harvard University</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Default="00A76181" w:rsidP="00A76181">
      <w:pPr>
        <w:shd w:val="clear" w:color="auto" w:fill="FFFFFF"/>
        <w:spacing w:after="0" w:line="240" w:lineRule="auto"/>
        <w:textAlignment w:val="top"/>
        <w:rPr>
          <w:rFonts w:ascii="Times New Roman" w:eastAsia="Times New Roman" w:hAnsi="Times New Roman" w:cs="Times New Roman"/>
          <w:b/>
          <w:bCs/>
          <w:color w:val="000000"/>
          <w:sz w:val="24"/>
          <w:szCs w:val="24"/>
        </w:rPr>
      </w:pPr>
      <w:r w:rsidRPr="00A76181">
        <w:rPr>
          <w:rFonts w:ascii="Times New Roman" w:eastAsia="Times New Roman" w:hAnsi="Times New Roman" w:cs="Times New Roman"/>
          <w:b/>
          <w:bCs/>
          <w:color w:val="000000"/>
          <w:sz w:val="24"/>
          <w:szCs w:val="24"/>
        </w:rPr>
        <w:t xml:space="preserve">11:00 </w:t>
      </w:r>
      <w:proofErr w:type="gramStart"/>
      <w:r w:rsidRPr="00A76181">
        <w:rPr>
          <w:rFonts w:ascii="Times New Roman" w:eastAsia="Times New Roman" w:hAnsi="Times New Roman" w:cs="Times New Roman"/>
          <w:b/>
          <w:bCs/>
          <w:color w:val="000000"/>
          <w:sz w:val="24"/>
          <w:szCs w:val="24"/>
        </w:rPr>
        <w:t>am</w:t>
      </w:r>
      <w:proofErr w:type="gramEnd"/>
      <w:r w:rsidRPr="00A76181">
        <w:rPr>
          <w:rFonts w:ascii="Times New Roman" w:eastAsia="Times New Roman" w:hAnsi="Times New Roman" w:cs="Times New Roman"/>
          <w:b/>
          <w:bCs/>
          <w:color w:val="000000"/>
          <w:sz w:val="24"/>
          <w:szCs w:val="24"/>
        </w:rPr>
        <w:t xml:space="preserve"> Coffee Break</w:t>
      </w:r>
    </w:p>
    <w:p w:rsidR="00A76181" w:rsidRDefault="00A76181" w:rsidP="00A76181">
      <w:pPr>
        <w:shd w:val="clear" w:color="auto" w:fill="FFFFFF"/>
        <w:spacing w:after="0" w:line="240" w:lineRule="auto"/>
        <w:textAlignment w:val="top"/>
        <w:rPr>
          <w:rFonts w:ascii="Times New Roman" w:eastAsia="Times New Roman" w:hAnsi="Times New Roman" w:cs="Times New Roman"/>
          <w:b/>
          <w:bCs/>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b/>
          <w:bCs/>
          <w:color w:val="000000"/>
          <w:sz w:val="24"/>
          <w:szCs w:val="24"/>
        </w:rPr>
        <w:t xml:space="preserve">11:30 am Morning Session II: Europe’s Economic </w:t>
      </w:r>
      <w:r>
        <w:rPr>
          <w:rFonts w:ascii="Times New Roman" w:eastAsia="Times New Roman" w:hAnsi="Times New Roman" w:cs="Times New Roman"/>
          <w:b/>
          <w:bCs/>
          <w:color w:val="000000"/>
          <w:sz w:val="24"/>
          <w:szCs w:val="24"/>
        </w:rPr>
        <w:t>Crisis: Implications for Europe’</w:t>
      </w:r>
      <w:r w:rsidRPr="00A76181">
        <w:rPr>
          <w:rFonts w:ascii="Times New Roman" w:eastAsia="Times New Roman" w:hAnsi="Times New Roman" w:cs="Times New Roman"/>
          <w:b/>
          <w:bCs/>
          <w:color w:val="000000"/>
          <w:sz w:val="24"/>
          <w:szCs w:val="24"/>
        </w:rPr>
        <w:t>s Future</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xml:space="preserve">            David </w:t>
      </w:r>
      <w:proofErr w:type="spellStart"/>
      <w:r w:rsidRPr="00A76181">
        <w:rPr>
          <w:rFonts w:ascii="Times New Roman" w:eastAsia="Times New Roman" w:hAnsi="Times New Roman" w:cs="Times New Roman"/>
          <w:color w:val="000000"/>
          <w:sz w:val="24"/>
          <w:szCs w:val="24"/>
        </w:rPr>
        <w:t>Calleo</w:t>
      </w:r>
      <w:proofErr w:type="spellEnd"/>
      <w:r w:rsidRPr="00A76181">
        <w:rPr>
          <w:rFonts w:ascii="Times New Roman" w:eastAsia="Times New Roman" w:hAnsi="Times New Roman" w:cs="Times New Roman"/>
          <w:color w:val="000000"/>
          <w:sz w:val="24"/>
          <w:szCs w:val="24"/>
        </w:rPr>
        <w:t>, Johns Hopkins University SAIS</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John Gabriel Goddard, World Bank</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Daniel Hamilton, Director, Center for Transatlantic Relations</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b/>
          <w:bCs/>
          <w:color w:val="000000"/>
          <w:sz w:val="24"/>
          <w:szCs w:val="24"/>
        </w:rPr>
      </w:pPr>
      <w:r w:rsidRPr="00A76181">
        <w:rPr>
          <w:rFonts w:ascii="Times New Roman" w:eastAsia="Times New Roman" w:hAnsi="Times New Roman" w:cs="Times New Roman"/>
          <w:b/>
          <w:bCs/>
          <w:color w:val="000000"/>
          <w:sz w:val="24"/>
          <w:szCs w:val="24"/>
        </w:rPr>
        <w:t>12:30 pm Concluding Remarks–Robert M. Solow</w:t>
      </w:r>
    </w:p>
    <w:p w:rsidR="00A76181" w:rsidRPr="00A76181" w:rsidRDefault="00A76181" w:rsidP="00A76181">
      <w:pPr>
        <w:shd w:val="clear" w:color="auto" w:fill="FFFFFF"/>
        <w:spacing w:after="0"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color w:val="000000"/>
          <w:sz w:val="24"/>
          <w:szCs w:val="24"/>
        </w:rPr>
        <w:t> </w:t>
      </w:r>
    </w:p>
    <w:p w:rsidR="00A76181" w:rsidRPr="00A76181" w:rsidRDefault="00A76181" w:rsidP="00A76181">
      <w:pPr>
        <w:shd w:val="clear" w:color="auto" w:fill="FFFFFF"/>
        <w:spacing w:line="240" w:lineRule="auto"/>
        <w:textAlignment w:val="top"/>
        <w:rPr>
          <w:rFonts w:ascii="Times New Roman" w:eastAsia="Times New Roman" w:hAnsi="Times New Roman" w:cs="Times New Roman"/>
          <w:color w:val="000000"/>
          <w:sz w:val="24"/>
          <w:szCs w:val="24"/>
        </w:rPr>
      </w:pPr>
      <w:r w:rsidRPr="00A76181">
        <w:rPr>
          <w:rFonts w:ascii="Times New Roman" w:eastAsia="Times New Roman" w:hAnsi="Times New Roman" w:cs="Times New Roman"/>
          <w:b/>
          <w:bCs/>
          <w:color w:val="000000"/>
          <w:sz w:val="24"/>
          <w:szCs w:val="24"/>
        </w:rPr>
        <w:t>12:45 pm Lunch</w:t>
      </w:r>
    </w:p>
    <w:p w:rsidR="007479F4" w:rsidRPr="00A76181" w:rsidRDefault="00A76181">
      <w:pPr>
        <w:rPr>
          <w:rFonts w:ascii="Times New Roman" w:hAnsi="Times New Roman" w:cs="Times New Roman"/>
        </w:rPr>
      </w:pPr>
    </w:p>
    <w:sectPr w:rsidR="007479F4" w:rsidRPr="00A76181" w:rsidSect="00A76181">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76181"/>
    <w:rsid w:val="002F4D03"/>
    <w:rsid w:val="004738AF"/>
    <w:rsid w:val="00A76181"/>
    <w:rsid w:val="00E76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181"/>
    <w:rPr>
      <w:b/>
      <w:bCs/>
    </w:rPr>
  </w:style>
  <w:style w:type="paragraph" w:styleId="NormalWeb">
    <w:name w:val="Normal (Web)"/>
    <w:basedOn w:val="Normal"/>
    <w:uiPriority w:val="99"/>
    <w:semiHidden/>
    <w:unhideWhenUsed/>
    <w:rsid w:val="00A7618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6181"/>
    <w:rPr>
      <w:i/>
      <w:iCs/>
    </w:rPr>
  </w:style>
  <w:style w:type="paragraph" w:styleId="BalloonText">
    <w:name w:val="Balloon Text"/>
    <w:basedOn w:val="Normal"/>
    <w:link w:val="BalloonTextChar"/>
    <w:uiPriority w:val="99"/>
    <w:semiHidden/>
    <w:unhideWhenUsed/>
    <w:rsid w:val="00A7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800176">
      <w:bodyDiv w:val="1"/>
      <w:marLeft w:val="0"/>
      <w:marRight w:val="0"/>
      <w:marTop w:val="0"/>
      <w:marBottom w:val="0"/>
      <w:divBdr>
        <w:top w:val="none" w:sz="0" w:space="0" w:color="auto"/>
        <w:left w:val="none" w:sz="0" w:space="0" w:color="auto"/>
        <w:bottom w:val="none" w:sz="0" w:space="0" w:color="auto"/>
        <w:right w:val="none" w:sz="0" w:space="0" w:color="auto"/>
      </w:divBdr>
      <w:divsChild>
        <w:div w:id="744649614">
          <w:marLeft w:val="0"/>
          <w:marRight w:val="0"/>
          <w:marTop w:val="0"/>
          <w:marBottom w:val="0"/>
          <w:divBdr>
            <w:top w:val="none" w:sz="0" w:space="0" w:color="auto"/>
            <w:left w:val="none" w:sz="0" w:space="0" w:color="auto"/>
            <w:bottom w:val="none" w:sz="0" w:space="0" w:color="auto"/>
            <w:right w:val="none" w:sz="0" w:space="0" w:color="auto"/>
          </w:divBdr>
          <w:divsChild>
            <w:div w:id="1186554895">
              <w:marLeft w:val="0"/>
              <w:marRight w:val="0"/>
              <w:marTop w:val="100"/>
              <w:marBottom w:val="100"/>
              <w:divBdr>
                <w:top w:val="none" w:sz="0" w:space="0" w:color="auto"/>
                <w:left w:val="none" w:sz="0" w:space="0" w:color="auto"/>
                <w:bottom w:val="none" w:sz="0" w:space="0" w:color="auto"/>
                <w:right w:val="none" w:sz="0" w:space="0" w:color="auto"/>
              </w:divBdr>
              <w:divsChild>
                <w:div w:id="730036364">
                  <w:marLeft w:val="0"/>
                  <w:marRight w:val="0"/>
                  <w:marTop w:val="0"/>
                  <w:marBottom w:val="0"/>
                  <w:divBdr>
                    <w:top w:val="none" w:sz="0" w:space="0" w:color="auto"/>
                    <w:left w:val="none" w:sz="0" w:space="0" w:color="auto"/>
                    <w:bottom w:val="none" w:sz="0" w:space="0" w:color="auto"/>
                    <w:right w:val="none" w:sz="0" w:space="0" w:color="auto"/>
                  </w:divBdr>
                  <w:divsChild>
                    <w:div w:id="735707998">
                      <w:marLeft w:val="0"/>
                      <w:marRight w:val="0"/>
                      <w:marTop w:val="0"/>
                      <w:marBottom w:val="520"/>
                      <w:divBdr>
                        <w:top w:val="none" w:sz="0" w:space="0" w:color="auto"/>
                        <w:left w:val="none" w:sz="0" w:space="0" w:color="auto"/>
                        <w:bottom w:val="none" w:sz="0" w:space="0" w:color="auto"/>
                        <w:right w:val="none" w:sz="0" w:space="0" w:color="auto"/>
                      </w:divBdr>
                      <w:divsChild>
                        <w:div w:id="1104114457">
                          <w:marLeft w:val="0"/>
                          <w:marRight w:val="0"/>
                          <w:marTop w:val="0"/>
                          <w:marBottom w:val="0"/>
                          <w:divBdr>
                            <w:top w:val="single" w:sz="8" w:space="13" w:color="D5D5D3"/>
                            <w:left w:val="single" w:sz="8" w:space="14" w:color="D5D5D3"/>
                            <w:bottom w:val="single" w:sz="8" w:space="13" w:color="D5D5D3"/>
                            <w:right w:val="single" w:sz="8" w:space="14" w:color="D5D5D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1391</Characters>
  <Application>Microsoft Office Word</Application>
  <DocSecurity>0</DocSecurity>
  <Lines>11</Lines>
  <Paragraphs>3</Paragraphs>
  <ScaleCrop>false</ScaleCrop>
  <Company>Johns Hopkins University-SAIS</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2011-12-13T16:27:00Z</dcterms:created>
  <dcterms:modified xsi:type="dcterms:W3CDTF">2011-12-13T16:31:00Z</dcterms:modified>
</cp:coreProperties>
</file>